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92B4F">
      <w:pPr>
        <w:spacing w:line="50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学会会费标准和管理办法调整说明</w:t>
      </w:r>
    </w:p>
    <w:p w14:paraId="36D4D647">
      <w:pPr>
        <w:spacing w:line="50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会费是学会工作经费的主要来源之一，是实现学会自立、自主、自养的必备条件；是保证学会基本正常工作的基础。</w:t>
      </w:r>
    </w:p>
    <w:p w14:paraId="1298E5BA">
      <w:pPr>
        <w:pStyle w:val="8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会费的标准:</w:t>
      </w:r>
    </w:p>
    <w:p w14:paraId="38E19318">
      <w:pPr>
        <w:shd w:val="clear" w:color="auto" w:fill="FFFFFF"/>
        <w:spacing w:line="500" w:lineRule="exact"/>
        <w:ind w:firstLine="600" w:firstLineChars="200"/>
        <w:rPr>
          <w:rFonts w:ascii="仿宋" w:hAnsi="仿宋" w:eastAsia="仿宋" w:cs="Arial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</w:rPr>
        <w:t>1、理事长单位</w:t>
      </w:r>
      <w:r>
        <w:rPr>
          <w:rFonts w:hint="eastAsia" w:ascii="仿宋" w:hAnsi="仿宋" w:eastAsia="仿宋" w:cs="Times New Roman"/>
          <w:sz w:val="30"/>
          <w:szCs w:val="30"/>
        </w:rPr>
        <w:t>缴纳会费10000元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/年</w:t>
      </w:r>
      <w:r>
        <w:rPr>
          <w:rFonts w:hint="eastAsia" w:ascii="仿宋" w:hAnsi="仿宋" w:eastAsia="仿宋" w:cs="Times New Roman"/>
          <w:sz w:val="30"/>
          <w:szCs w:val="30"/>
        </w:rPr>
        <w:t>；</w:t>
      </w:r>
    </w:p>
    <w:p w14:paraId="008E4454">
      <w:pPr>
        <w:shd w:val="clear" w:color="auto" w:fill="FFFFFF"/>
        <w:spacing w:line="50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</w:rPr>
        <w:t>2、</w:t>
      </w:r>
      <w:r>
        <w:rPr>
          <w:rFonts w:hint="eastAsia" w:ascii="仿宋" w:hAnsi="仿宋" w:eastAsia="仿宋" w:cs="Times New Roman"/>
          <w:sz w:val="30"/>
          <w:szCs w:val="30"/>
        </w:rPr>
        <w:t>副理事长单位、监事长单位缴纳会费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60</w:t>
      </w:r>
      <w:r>
        <w:rPr>
          <w:rFonts w:hint="eastAsia" w:ascii="仿宋" w:hAnsi="仿宋" w:eastAsia="仿宋" w:cs="Times New Roman"/>
          <w:sz w:val="30"/>
          <w:szCs w:val="30"/>
        </w:rPr>
        <w:t>00元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/年</w:t>
      </w:r>
      <w:r>
        <w:rPr>
          <w:rFonts w:hint="eastAsia" w:ascii="仿宋" w:hAnsi="仿宋" w:eastAsia="仿宋" w:cs="Times New Roman"/>
          <w:sz w:val="30"/>
          <w:szCs w:val="30"/>
        </w:rPr>
        <w:t>；</w:t>
      </w:r>
    </w:p>
    <w:p w14:paraId="1BC05A93">
      <w:pPr>
        <w:shd w:val="clear" w:color="auto" w:fill="FFFFFF"/>
        <w:spacing w:line="500" w:lineRule="exact"/>
        <w:ind w:firstLine="600" w:firstLineChars="200"/>
        <w:rPr>
          <w:rFonts w:ascii="仿宋" w:hAnsi="仿宋" w:eastAsia="仿宋" w:cs="Arial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Arial"/>
          <w:sz w:val="30"/>
          <w:szCs w:val="30"/>
        </w:rPr>
        <w:t>、</w:t>
      </w:r>
      <w:r>
        <w:rPr>
          <w:rFonts w:hint="eastAsia" w:ascii="仿宋" w:hAnsi="仿宋" w:eastAsia="仿宋" w:cs="Times New Roman"/>
          <w:sz w:val="30"/>
          <w:szCs w:val="30"/>
        </w:rPr>
        <w:t>理事单位、监事单位缴纳会费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40</w:t>
      </w:r>
      <w:r>
        <w:rPr>
          <w:rFonts w:hint="eastAsia" w:ascii="仿宋" w:hAnsi="仿宋" w:eastAsia="仿宋" w:cs="Times New Roman"/>
          <w:sz w:val="30"/>
          <w:szCs w:val="30"/>
        </w:rPr>
        <w:t>00元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/年</w:t>
      </w:r>
      <w:r>
        <w:rPr>
          <w:rFonts w:hint="eastAsia" w:ascii="仿宋" w:hAnsi="仿宋" w:eastAsia="仿宋" w:cs="Times New Roman"/>
          <w:sz w:val="30"/>
          <w:szCs w:val="30"/>
        </w:rPr>
        <w:t>；</w:t>
      </w:r>
    </w:p>
    <w:p w14:paraId="0991147D">
      <w:pPr>
        <w:shd w:val="clear" w:color="auto" w:fill="FFFFFF"/>
        <w:spacing w:line="500" w:lineRule="exact"/>
        <w:ind w:firstLine="600" w:firstLineChars="200"/>
        <w:rPr>
          <w:rFonts w:ascii="仿宋" w:hAnsi="仿宋" w:eastAsia="仿宋" w:cs="Arial"/>
          <w:sz w:val="30"/>
          <w:szCs w:val="30"/>
        </w:rPr>
      </w:pPr>
      <w:r>
        <w:rPr>
          <w:rFonts w:hint="eastAsia" w:ascii="仿宋" w:hAnsi="仿宋" w:eastAsia="仿宋" w:cs="Arial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Arial"/>
          <w:sz w:val="30"/>
          <w:szCs w:val="30"/>
        </w:rPr>
        <w:t>、</w:t>
      </w:r>
      <w:r>
        <w:rPr>
          <w:rFonts w:hint="eastAsia" w:ascii="仿宋" w:hAnsi="仿宋" w:eastAsia="仿宋" w:cs="Times New Roman"/>
          <w:sz w:val="30"/>
          <w:szCs w:val="30"/>
        </w:rPr>
        <w:t>会员单位缴纳会费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Times New Roman"/>
          <w:sz w:val="30"/>
          <w:szCs w:val="30"/>
        </w:rPr>
        <w:t>00元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/年</w:t>
      </w:r>
      <w:r>
        <w:rPr>
          <w:rFonts w:hint="eastAsia" w:ascii="仿宋" w:hAnsi="仿宋" w:eastAsia="仿宋" w:cs="Times New Roman"/>
          <w:sz w:val="30"/>
          <w:szCs w:val="30"/>
        </w:rPr>
        <w:t>。</w:t>
      </w:r>
    </w:p>
    <w:p w14:paraId="7802683A">
      <w:pPr>
        <w:pStyle w:val="8"/>
        <w:numPr>
          <w:ilvl w:val="0"/>
          <w:numId w:val="1"/>
        </w:numPr>
        <w:spacing w:line="500" w:lineRule="exact"/>
        <w:ind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调整说明</w:t>
      </w:r>
    </w:p>
    <w:p w14:paraId="0DD6A3A8">
      <w:pPr>
        <w:widowControl w:val="0"/>
        <w:adjustRightInd/>
        <w:snapToGrid/>
        <w:spacing w:after="0" w:line="500" w:lineRule="exact"/>
        <w:ind w:left="601" w:firstLine="600" w:firstLineChars="200"/>
        <w:jc w:val="both"/>
        <w:rPr>
          <w:rFonts w:hint="eastAsia"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为满足学会生存和发展需要的需要，在参考市内其他社会组织的会费收取标准，结合学会近几年运行情况的基础上，本着量入为出，增资节约的原则，对原章程第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四十条</w:t>
      </w:r>
      <w:r>
        <w:rPr>
          <w:rFonts w:hint="eastAsia" w:ascii="仿宋" w:hAnsi="仿宋" w:eastAsia="仿宋" w:cs="Times New Roman"/>
          <w:sz w:val="30"/>
          <w:szCs w:val="30"/>
        </w:rPr>
        <w:t>会员缴纳会费的标准作了适当调整。</w:t>
      </w:r>
    </w:p>
    <w:p w14:paraId="6047EF56">
      <w:pPr>
        <w:widowControl w:val="0"/>
        <w:numPr>
          <w:ilvl w:val="0"/>
          <w:numId w:val="2"/>
        </w:numPr>
        <w:adjustRightInd/>
        <w:snapToGrid/>
        <w:spacing w:after="0" w:line="500" w:lineRule="exact"/>
        <w:ind w:left="601" w:firstLine="600" w:firstLineChars="200"/>
        <w:jc w:val="both"/>
        <w:rPr>
          <w:rFonts w:hint="eastAsia" w:ascii="仿宋" w:hAnsi="仿宋" w:eastAsia="仿宋" w:cs="Times New Roman"/>
          <w:sz w:val="30"/>
          <w:szCs w:val="30"/>
          <w:lang w:eastAsia="zh-CN"/>
        </w:rPr>
      </w:pPr>
      <w:r>
        <w:rPr>
          <w:rFonts w:hint="eastAsia" w:ascii="仿宋" w:hAnsi="仿宋" w:eastAsia="仿宋" w:cs="Times New Roman"/>
          <w:sz w:val="30"/>
          <w:szCs w:val="30"/>
        </w:rPr>
        <w:t>会员单位从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2600</w:t>
      </w:r>
      <w:r>
        <w:rPr>
          <w:rFonts w:hint="eastAsia" w:ascii="仿宋" w:hAnsi="仿宋" w:eastAsia="仿宋" w:cs="Times New Roman"/>
          <w:sz w:val="30"/>
          <w:szCs w:val="30"/>
        </w:rPr>
        <w:t>元/年调整到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Times New Roman"/>
          <w:sz w:val="30"/>
          <w:szCs w:val="30"/>
        </w:rPr>
        <w:t>00元/年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；</w:t>
      </w:r>
    </w:p>
    <w:p w14:paraId="1CC0BF6E">
      <w:pPr>
        <w:widowControl w:val="0"/>
        <w:numPr>
          <w:ilvl w:val="0"/>
          <w:numId w:val="2"/>
        </w:numPr>
        <w:adjustRightInd/>
        <w:snapToGrid/>
        <w:spacing w:after="0" w:line="500" w:lineRule="exact"/>
        <w:ind w:left="601" w:firstLine="600" w:firstLineChars="200"/>
        <w:jc w:val="both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副理事长单位、监事长单位缴纳会费5600元/年调整到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60</w:t>
      </w:r>
      <w:r>
        <w:rPr>
          <w:rFonts w:hint="eastAsia" w:ascii="仿宋" w:hAnsi="仿宋" w:eastAsia="仿宋" w:cs="Times New Roman"/>
          <w:sz w:val="30"/>
          <w:szCs w:val="30"/>
        </w:rPr>
        <w:t>00元/年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；</w:t>
      </w:r>
    </w:p>
    <w:p w14:paraId="65E2F03E">
      <w:pPr>
        <w:widowControl w:val="0"/>
        <w:numPr>
          <w:ilvl w:val="0"/>
          <w:numId w:val="2"/>
        </w:numPr>
        <w:adjustRightInd/>
        <w:snapToGrid/>
        <w:spacing w:after="0" w:line="500" w:lineRule="exact"/>
        <w:ind w:left="601" w:firstLine="600" w:firstLineChars="200"/>
        <w:jc w:val="both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理事单位、监事单位缴纳会费3600元/年调整到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40</w:t>
      </w:r>
      <w:r>
        <w:rPr>
          <w:rFonts w:hint="eastAsia" w:ascii="仿宋" w:hAnsi="仿宋" w:eastAsia="仿宋" w:cs="Times New Roman"/>
          <w:sz w:val="30"/>
          <w:szCs w:val="30"/>
        </w:rPr>
        <w:t>00元/年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；</w:t>
      </w:r>
    </w:p>
    <w:p w14:paraId="773735EA">
      <w:pPr>
        <w:widowControl w:val="0"/>
        <w:numPr>
          <w:ilvl w:val="0"/>
          <w:numId w:val="2"/>
        </w:numPr>
        <w:adjustRightInd/>
        <w:snapToGrid/>
        <w:spacing w:after="0" w:line="500" w:lineRule="exact"/>
        <w:ind w:left="601" w:firstLine="600" w:firstLineChars="200"/>
        <w:jc w:val="both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按会员单位在学会的层级标准缴纳会费。以新的收费标准，预计全年会费收入在1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Times New Roman"/>
          <w:sz w:val="30"/>
          <w:szCs w:val="30"/>
        </w:rPr>
        <w:t>.5万元，可维持学会的基本运转。</w:t>
      </w:r>
    </w:p>
    <w:p w14:paraId="149187CD">
      <w:pPr>
        <w:widowControl w:val="0"/>
        <w:numPr>
          <w:ilvl w:val="0"/>
          <w:numId w:val="1"/>
        </w:numPr>
        <w:adjustRightInd/>
        <w:snapToGrid/>
        <w:spacing w:after="0" w:line="500" w:lineRule="exact"/>
        <w:jc w:val="both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补充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完善</w:t>
      </w:r>
      <w:r>
        <w:rPr>
          <w:rFonts w:hint="eastAsia" w:ascii="仿宋" w:hAnsi="仿宋" w:eastAsia="仿宋" w:cs="Times New Roman"/>
          <w:sz w:val="30"/>
          <w:szCs w:val="30"/>
        </w:rPr>
        <w:t>会费管理规定</w:t>
      </w:r>
    </w:p>
    <w:p w14:paraId="19DD74CE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jc w:val="left"/>
        <w:textAlignment w:val="auto"/>
        <w:rPr>
          <w:rFonts w:hint="eastAsia"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本会按标准收取会费，按国家相关规定加强财务管理，合理支出。</w:t>
      </w:r>
    </w:p>
    <w:p w14:paraId="60188ACC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jc w:val="left"/>
        <w:textAlignment w:val="auto"/>
        <w:rPr>
          <w:rFonts w:hint="eastAsia"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本会会费，按照章程规定，用于开展各项活动的必要费用开支。</w:t>
      </w:r>
    </w:p>
    <w:p w14:paraId="5FDA4EB2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jc w:val="left"/>
        <w:textAlignment w:val="auto"/>
        <w:rPr>
          <w:rFonts w:hint="eastAsia"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本会开展各项工作中，会员将享受优惠或免费服务。</w:t>
      </w:r>
    </w:p>
    <w:p w14:paraId="2070C56D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00" w:lineRule="exact"/>
        <w:ind w:firstLine="600" w:firstLineChars="200"/>
        <w:jc w:val="left"/>
        <w:textAlignment w:val="auto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本会财务部门，严格遵守财务纪律，切实加强管理和监督，如实填报财务报表，接受上级主管部门的财务监督和审计，按期向理事会报告会费的收支情况。</w:t>
      </w:r>
    </w:p>
    <w:p w14:paraId="417C263E">
      <w:pPr>
        <w:widowControl w:val="0"/>
        <w:adjustRightInd/>
        <w:snapToGrid/>
        <w:spacing w:after="0" w:line="500" w:lineRule="exact"/>
        <w:ind w:left="601" w:firstLine="600" w:firstLineChars="200"/>
        <w:jc w:val="both"/>
        <w:rPr>
          <w:rFonts w:ascii="仿宋" w:hAnsi="仿宋" w:eastAsia="仿宋" w:cs="Times New Roman"/>
          <w:sz w:val="30"/>
          <w:szCs w:val="30"/>
        </w:rPr>
      </w:pPr>
    </w:p>
    <w:p w14:paraId="6BD2081E">
      <w:pPr>
        <w:pStyle w:val="8"/>
        <w:spacing w:line="500" w:lineRule="exact"/>
        <w:ind w:left="1320" w:right="150" w:firstLine="0" w:firstLineChars="0"/>
        <w:jc w:val="right"/>
        <w:rPr>
          <w:rFonts w:hint="eastAsia" w:ascii="仿宋" w:hAnsi="仿宋" w:eastAsia="仿宋"/>
          <w:sz w:val="30"/>
          <w:szCs w:val="30"/>
        </w:rPr>
      </w:pPr>
    </w:p>
    <w:p w14:paraId="025DE0FC">
      <w:pPr>
        <w:pStyle w:val="8"/>
        <w:spacing w:line="500" w:lineRule="exact"/>
        <w:ind w:left="1320" w:right="150" w:firstLine="0" w:firstLineChars="0"/>
        <w:jc w:val="right"/>
        <w:rPr>
          <w:rFonts w:hint="eastAsia" w:ascii="仿宋" w:hAnsi="仿宋" w:eastAsia="仿宋"/>
          <w:sz w:val="30"/>
          <w:szCs w:val="30"/>
        </w:rPr>
      </w:pPr>
    </w:p>
    <w:p w14:paraId="1FCAAC48">
      <w:pPr>
        <w:pStyle w:val="8"/>
        <w:spacing w:line="500" w:lineRule="exact"/>
        <w:ind w:left="1320" w:right="150" w:firstLine="0" w:firstLineChars="0"/>
        <w:jc w:val="right"/>
        <w:rPr>
          <w:rFonts w:hint="eastAsia" w:ascii="仿宋" w:hAnsi="仿宋" w:eastAsia="仿宋"/>
          <w:sz w:val="30"/>
          <w:szCs w:val="30"/>
        </w:rPr>
      </w:pPr>
    </w:p>
    <w:p w14:paraId="227C0B0E">
      <w:pPr>
        <w:pStyle w:val="8"/>
        <w:spacing w:line="500" w:lineRule="exact"/>
        <w:ind w:left="1320" w:right="150" w:firstLine="0" w:firstLineChars="0"/>
        <w:jc w:val="right"/>
        <w:rPr>
          <w:rFonts w:hint="eastAsia" w:ascii="仿宋" w:hAnsi="仿宋" w:eastAsia="仿宋"/>
          <w:sz w:val="30"/>
          <w:szCs w:val="30"/>
        </w:rPr>
      </w:pPr>
    </w:p>
    <w:p w14:paraId="3BD34100">
      <w:pPr>
        <w:pStyle w:val="8"/>
        <w:spacing w:line="500" w:lineRule="exact"/>
        <w:ind w:left="1320" w:right="150" w:firstLine="0" w:firstLineChars="0"/>
        <w:jc w:val="right"/>
        <w:rPr>
          <w:rFonts w:hint="eastAsia" w:ascii="仿宋" w:hAnsi="仿宋" w:eastAsia="仿宋"/>
          <w:sz w:val="30"/>
          <w:szCs w:val="30"/>
        </w:rPr>
      </w:pPr>
    </w:p>
    <w:p w14:paraId="58E613C2">
      <w:pPr>
        <w:pStyle w:val="8"/>
        <w:spacing w:line="500" w:lineRule="exact"/>
        <w:ind w:left="1320" w:right="150" w:firstLine="0" w:firstLineChars="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学会换届筹备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领导</w:t>
      </w:r>
      <w:r>
        <w:rPr>
          <w:rFonts w:hint="eastAsia" w:ascii="仿宋" w:hAnsi="仿宋" w:eastAsia="仿宋"/>
          <w:sz w:val="30"/>
          <w:szCs w:val="30"/>
        </w:rPr>
        <w:t>小组</w:t>
      </w:r>
    </w:p>
    <w:p w14:paraId="2F1BBDC3">
      <w:pPr>
        <w:spacing w:line="500" w:lineRule="exact"/>
        <w:ind w:left="600"/>
        <w:jc w:val="righ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20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28</w:t>
      </w:r>
      <w:r>
        <w:rPr>
          <w:rFonts w:hint="eastAsia" w:ascii="仿宋" w:hAnsi="仿宋" w:eastAsia="仿宋"/>
          <w:sz w:val="30"/>
          <w:szCs w:val="30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D6A33"/>
    <w:multiLevelType w:val="singleLevel"/>
    <w:tmpl w:val="967D6A3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2B3C381"/>
    <w:multiLevelType w:val="singleLevel"/>
    <w:tmpl w:val="42B3C38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758B35FF"/>
    <w:multiLevelType w:val="multilevel"/>
    <w:tmpl w:val="758B35FF"/>
    <w:lvl w:ilvl="0" w:tentative="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0" w:hanging="420"/>
      </w:pPr>
    </w:lvl>
    <w:lvl w:ilvl="2" w:tentative="0">
      <w:start w:val="1"/>
      <w:numFmt w:val="lowerRoman"/>
      <w:lvlText w:val="%3."/>
      <w:lvlJc w:val="right"/>
      <w:pPr>
        <w:ind w:left="1860" w:hanging="420"/>
      </w:pPr>
    </w:lvl>
    <w:lvl w:ilvl="3" w:tentative="0">
      <w:start w:val="1"/>
      <w:numFmt w:val="decimal"/>
      <w:lvlText w:val="%4."/>
      <w:lvlJc w:val="left"/>
      <w:pPr>
        <w:ind w:left="2280" w:hanging="420"/>
      </w:pPr>
    </w:lvl>
    <w:lvl w:ilvl="4" w:tentative="0">
      <w:start w:val="1"/>
      <w:numFmt w:val="lowerLetter"/>
      <w:lvlText w:val="%5)"/>
      <w:lvlJc w:val="left"/>
      <w:pPr>
        <w:ind w:left="2700" w:hanging="420"/>
      </w:pPr>
    </w:lvl>
    <w:lvl w:ilvl="5" w:tentative="0">
      <w:start w:val="1"/>
      <w:numFmt w:val="lowerRoman"/>
      <w:lvlText w:val="%6."/>
      <w:lvlJc w:val="right"/>
      <w:pPr>
        <w:ind w:left="3120" w:hanging="420"/>
      </w:pPr>
    </w:lvl>
    <w:lvl w:ilvl="6" w:tentative="0">
      <w:start w:val="1"/>
      <w:numFmt w:val="decimal"/>
      <w:lvlText w:val="%7."/>
      <w:lvlJc w:val="left"/>
      <w:pPr>
        <w:ind w:left="3540" w:hanging="420"/>
      </w:pPr>
    </w:lvl>
    <w:lvl w:ilvl="7" w:tentative="0">
      <w:start w:val="1"/>
      <w:numFmt w:val="lowerLetter"/>
      <w:lvlText w:val="%8)"/>
      <w:lvlJc w:val="left"/>
      <w:pPr>
        <w:ind w:left="3960" w:hanging="420"/>
      </w:pPr>
    </w:lvl>
    <w:lvl w:ilvl="8" w:tentative="0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0A1803"/>
    <w:rsid w:val="00323B43"/>
    <w:rsid w:val="003D37D8"/>
    <w:rsid w:val="00426133"/>
    <w:rsid w:val="004358AB"/>
    <w:rsid w:val="005F2529"/>
    <w:rsid w:val="008B7726"/>
    <w:rsid w:val="00B057D9"/>
    <w:rsid w:val="00C068AC"/>
    <w:rsid w:val="00CD7D2A"/>
    <w:rsid w:val="00D31D50"/>
    <w:rsid w:val="00E85BD4"/>
    <w:rsid w:val="02A378D6"/>
    <w:rsid w:val="0C4A5060"/>
    <w:rsid w:val="1C807CAE"/>
    <w:rsid w:val="1F320AD0"/>
    <w:rsid w:val="20D7278F"/>
    <w:rsid w:val="22183FCE"/>
    <w:rsid w:val="22D43AF8"/>
    <w:rsid w:val="26036161"/>
    <w:rsid w:val="269A2A0B"/>
    <w:rsid w:val="36377272"/>
    <w:rsid w:val="40AF387A"/>
    <w:rsid w:val="44B168A0"/>
    <w:rsid w:val="47660E85"/>
    <w:rsid w:val="4CEA3E67"/>
    <w:rsid w:val="4E026D49"/>
    <w:rsid w:val="4E7A5130"/>
    <w:rsid w:val="4F4B1D5C"/>
    <w:rsid w:val="551D2768"/>
    <w:rsid w:val="5A8A061A"/>
    <w:rsid w:val="65AB509B"/>
    <w:rsid w:val="65DF244C"/>
    <w:rsid w:val="6BD20D97"/>
    <w:rsid w:val="6D0E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534</Words>
  <Characters>573</Characters>
  <Lines>3</Lines>
  <Paragraphs>1</Paragraphs>
  <TotalTime>5</TotalTime>
  <ScaleCrop>false</ScaleCrop>
  <LinksUpToDate>false</LinksUpToDate>
  <CharactersWithSpaces>573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WPS_1713438158</cp:lastModifiedBy>
  <dcterms:modified xsi:type="dcterms:W3CDTF">2025-12-12T05:51:06Z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BC45C502C9EC4A25AC08FEC9E491915C</vt:lpwstr>
  </property>
  <property fmtid="{D5CDD505-2E9C-101B-9397-08002B2CF9AE}" pid="4" name="KSOTemplateDocerSaveRecord">
    <vt:lpwstr>eyJoZGlkIjoiMWYwMzIxMmZmNDViZjQwNzA3YTljYjdiNGU4MzQ2YzAiLCJ1c2VySWQiOiIxNTkzMDgwNjM5In0=</vt:lpwstr>
  </property>
</Properties>
</file>