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DFA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学会第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  <w:lang w:val="en-US" w:eastAsia="zh-CN"/>
        </w:rPr>
        <w:t>八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届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  <w:lang w:val="en-US" w:eastAsia="zh-CN"/>
        </w:rPr>
        <w:t>候选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理事、监事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  <w:lang w:val="en-US" w:eastAsia="zh-CN"/>
        </w:rPr>
        <w:t>单位推荐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名单</w:t>
      </w:r>
    </w:p>
    <w:p w14:paraId="0281FE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Theme="majorEastAsia" w:hAnsiTheme="majorEastAsia" w:eastAsiaTheme="majorEastAsia"/>
          <w:b/>
          <w:color w:val="FF0000"/>
          <w:sz w:val="36"/>
          <w:szCs w:val="36"/>
        </w:rPr>
      </w:pPr>
    </w:p>
    <w:p w14:paraId="1538EBEC"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理事（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19</w:t>
      </w:r>
      <w:bookmarkStart w:id="0" w:name="_GoBack"/>
      <w:r>
        <w:rPr>
          <w:rFonts w:hint="eastAsia" w:ascii="仿宋" w:hAnsi="仿宋" w:eastAsia="仿宋"/>
          <w:sz w:val="30"/>
          <w:szCs w:val="30"/>
          <w:lang w:val="en-US" w:eastAsia="zh-CN"/>
        </w:rPr>
        <w:t>个</w:t>
      </w:r>
      <w:bookmarkEnd w:id="0"/>
      <w:r>
        <w:rPr>
          <w:rFonts w:hint="eastAsia" w:ascii="仿宋" w:hAnsi="仿宋" w:eastAsia="仿宋"/>
          <w:sz w:val="30"/>
          <w:szCs w:val="30"/>
        </w:rPr>
        <w:t>）</w:t>
      </w:r>
    </w:p>
    <w:p w14:paraId="0DFD4D9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四川永星电子有限公司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            </w:t>
      </w:r>
    </w:p>
    <w:p w14:paraId="21A5FA50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成都前锋电子电器集团股份有限公司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                 </w:t>
      </w:r>
    </w:p>
    <w:p w14:paraId="2DF984B5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3、西南石油大学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           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</w:t>
      </w:r>
    </w:p>
    <w:p w14:paraId="7515286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4、中国电子科技集团公司第29所                          </w:t>
      </w:r>
    </w:p>
    <w:p w14:paraId="5BFCE67E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5、中国电子科技集团公司第10研究所                         </w:t>
      </w:r>
    </w:p>
    <w:p w14:paraId="6751DBD2">
      <w:pPr>
        <w:tabs>
          <w:tab w:val="left" w:pos="3255"/>
        </w:tabs>
        <w:spacing w:line="48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sz w:val="30"/>
          <w:szCs w:val="30"/>
        </w:rPr>
        <w:t>电子科技大学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集成电路</w:t>
      </w:r>
      <w:r>
        <w:rPr>
          <w:rFonts w:hint="eastAsia" w:ascii="仿宋" w:hAnsi="仿宋" w:eastAsia="仿宋" w:cs="仿宋"/>
          <w:sz w:val="30"/>
          <w:szCs w:val="30"/>
        </w:rPr>
        <w:t>科学与工程学院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                          </w:t>
      </w:r>
    </w:p>
    <w:p w14:paraId="6D560287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7、成都虹波实业股份有限公司                          </w:t>
      </w:r>
    </w:p>
    <w:p w14:paraId="4157F127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8、成都燎原星光电子有限责任公司                      </w:t>
      </w:r>
    </w:p>
    <w:p w14:paraId="14FD553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9、爱发科东方真空（成都）有限公司                    </w:t>
      </w:r>
    </w:p>
    <w:p w14:paraId="38A2C59A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10、成都士兰半导体制造有限公司                                               </w:t>
      </w:r>
    </w:p>
    <w:p w14:paraId="5028FC92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11、成都工业学院                 </w:t>
      </w:r>
    </w:p>
    <w:p w14:paraId="7A1FBE5C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12、成都信息工程大学                            </w:t>
      </w:r>
    </w:p>
    <w:p w14:paraId="3835537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13、成都市技师学院                                   </w:t>
      </w:r>
    </w:p>
    <w:p w14:paraId="0B92147A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14、成都农业科技职业学院                                                               </w:t>
      </w:r>
    </w:p>
    <w:p w14:paraId="0C4A32B0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15、成都芯谷产业园发展有限公司                                     </w:t>
      </w:r>
    </w:p>
    <w:p w14:paraId="22D862B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16、成都众为达科技有限公司                     </w:t>
      </w:r>
    </w:p>
    <w:p w14:paraId="5AB2BF3C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17、成都宏明电子股份有限公司                            </w:t>
      </w:r>
    </w:p>
    <w:p w14:paraId="0D4F59C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18、</w:t>
      </w:r>
      <w:r>
        <w:rPr>
          <w:rFonts w:hint="eastAsia" w:ascii="仿宋" w:hAnsi="仿宋" w:eastAsia="仿宋" w:cs="仿宋"/>
          <w:sz w:val="30"/>
          <w:szCs w:val="30"/>
        </w:rPr>
        <w:t>电子科技大学经济管理学院</w:t>
      </w:r>
    </w:p>
    <w:p w14:paraId="3981B242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19、</w:t>
      </w:r>
      <w:r>
        <w:rPr>
          <w:rFonts w:hint="eastAsia" w:ascii="仿宋" w:hAnsi="仿宋" w:eastAsia="仿宋" w:cs="仿宋"/>
          <w:sz w:val="30"/>
          <w:szCs w:val="30"/>
        </w:rPr>
        <w:t>成都旭光科技股份有限公司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                  </w:t>
      </w:r>
    </w:p>
    <w:p w14:paraId="247FC0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3936FD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二、监事（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4个</w:t>
      </w:r>
      <w:r>
        <w:rPr>
          <w:rFonts w:hint="eastAsia" w:ascii="仿宋" w:hAnsi="仿宋" w:eastAsia="仿宋" w:cs="仿宋"/>
          <w:sz w:val="30"/>
          <w:szCs w:val="30"/>
        </w:rPr>
        <w:t>）</w:t>
      </w:r>
    </w:p>
    <w:p w14:paraId="206358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成都电子信息学校 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 w14:paraId="601FDF0E">
      <w:pPr>
        <w:spacing w:line="48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四川矿产机电技师学院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0C881A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成都仪器厂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4F557C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成都亚光电子股份有限公司          </w:t>
      </w:r>
    </w:p>
    <w:p w14:paraId="35D440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2CEEB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</w:p>
    <w:p w14:paraId="724ACA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6BBAF62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textAlignment w:val="auto"/>
        <w:rPr>
          <w:rFonts w:ascii="仿宋" w:hAnsi="仿宋" w:eastAsia="仿宋"/>
          <w:sz w:val="30"/>
          <w:szCs w:val="30"/>
        </w:rPr>
      </w:pPr>
    </w:p>
    <w:p w14:paraId="1EAAFCE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righ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学会换届筹备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领导</w:t>
      </w:r>
      <w:r>
        <w:rPr>
          <w:rFonts w:hint="eastAsia" w:ascii="仿宋" w:hAnsi="仿宋" w:eastAsia="仿宋"/>
          <w:sz w:val="30"/>
          <w:szCs w:val="30"/>
        </w:rPr>
        <w:t xml:space="preserve">小组                                </w:t>
      </w:r>
    </w:p>
    <w:p w14:paraId="29AEF20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righ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A108F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ED51D8F">
                <w:pPr>
                  <w:pStyle w:val="2"/>
                  <w:rPr>
                    <w:rFonts w:hint="eastAsia" w:eastAsia="微软雅黑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840A0A"/>
    <w:multiLevelType w:val="singleLevel"/>
    <w:tmpl w:val="CA840A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D5655"/>
    <w:rsid w:val="001F7BD1"/>
    <w:rsid w:val="00271CC8"/>
    <w:rsid w:val="002E495D"/>
    <w:rsid w:val="00311715"/>
    <w:rsid w:val="003208E7"/>
    <w:rsid w:val="00323B43"/>
    <w:rsid w:val="00396D75"/>
    <w:rsid w:val="003D37D8"/>
    <w:rsid w:val="00426133"/>
    <w:rsid w:val="004358AB"/>
    <w:rsid w:val="00494609"/>
    <w:rsid w:val="004B7C4B"/>
    <w:rsid w:val="00541435"/>
    <w:rsid w:val="005A11C7"/>
    <w:rsid w:val="007C6647"/>
    <w:rsid w:val="007D0059"/>
    <w:rsid w:val="00842486"/>
    <w:rsid w:val="008B7726"/>
    <w:rsid w:val="008D5906"/>
    <w:rsid w:val="009D6A02"/>
    <w:rsid w:val="00A2605C"/>
    <w:rsid w:val="00A9795C"/>
    <w:rsid w:val="00AA1EE1"/>
    <w:rsid w:val="00B1456C"/>
    <w:rsid w:val="00CC1855"/>
    <w:rsid w:val="00D04D4B"/>
    <w:rsid w:val="00D31D50"/>
    <w:rsid w:val="00D71E7B"/>
    <w:rsid w:val="00DE2769"/>
    <w:rsid w:val="00ED2859"/>
    <w:rsid w:val="01E04C30"/>
    <w:rsid w:val="09624556"/>
    <w:rsid w:val="0AF53FF3"/>
    <w:rsid w:val="0BDE71D3"/>
    <w:rsid w:val="0C07591B"/>
    <w:rsid w:val="0C2545B3"/>
    <w:rsid w:val="0E1D4D6B"/>
    <w:rsid w:val="13BC5587"/>
    <w:rsid w:val="14503447"/>
    <w:rsid w:val="14FB703F"/>
    <w:rsid w:val="16324CD7"/>
    <w:rsid w:val="1B5121BF"/>
    <w:rsid w:val="1C2E4C88"/>
    <w:rsid w:val="1D413B74"/>
    <w:rsid w:val="1D774495"/>
    <w:rsid w:val="20AC1D49"/>
    <w:rsid w:val="24290E2F"/>
    <w:rsid w:val="24EF3688"/>
    <w:rsid w:val="25686F68"/>
    <w:rsid w:val="261338A2"/>
    <w:rsid w:val="28E86795"/>
    <w:rsid w:val="2C032B59"/>
    <w:rsid w:val="2E622085"/>
    <w:rsid w:val="30086E93"/>
    <w:rsid w:val="34DC42F7"/>
    <w:rsid w:val="35834B9D"/>
    <w:rsid w:val="35A65234"/>
    <w:rsid w:val="35EF6364"/>
    <w:rsid w:val="37457042"/>
    <w:rsid w:val="38AE61D4"/>
    <w:rsid w:val="396B424A"/>
    <w:rsid w:val="3BC47430"/>
    <w:rsid w:val="3C35594D"/>
    <w:rsid w:val="3DCF4C88"/>
    <w:rsid w:val="3EE418ED"/>
    <w:rsid w:val="3F15796E"/>
    <w:rsid w:val="40763FEE"/>
    <w:rsid w:val="420C1BFD"/>
    <w:rsid w:val="44797A17"/>
    <w:rsid w:val="46086F8D"/>
    <w:rsid w:val="46BC6BC7"/>
    <w:rsid w:val="48F32C03"/>
    <w:rsid w:val="498B7760"/>
    <w:rsid w:val="4AA44C2D"/>
    <w:rsid w:val="4B837A5A"/>
    <w:rsid w:val="4C053489"/>
    <w:rsid w:val="51FB2514"/>
    <w:rsid w:val="52F44298"/>
    <w:rsid w:val="532E5F1B"/>
    <w:rsid w:val="54744F61"/>
    <w:rsid w:val="5A58069C"/>
    <w:rsid w:val="5D6578E4"/>
    <w:rsid w:val="5F0A1E23"/>
    <w:rsid w:val="677E3EBC"/>
    <w:rsid w:val="67953348"/>
    <w:rsid w:val="68802EA5"/>
    <w:rsid w:val="68F76D3E"/>
    <w:rsid w:val="6E9326D5"/>
    <w:rsid w:val="6EC45836"/>
    <w:rsid w:val="711C1591"/>
    <w:rsid w:val="72E64D66"/>
    <w:rsid w:val="72EB6DD9"/>
    <w:rsid w:val="73B94BEA"/>
    <w:rsid w:val="744E3BE4"/>
    <w:rsid w:val="75715D8E"/>
    <w:rsid w:val="794B6F73"/>
    <w:rsid w:val="7A8806D6"/>
    <w:rsid w:val="7B2F46C4"/>
    <w:rsid w:val="7EAC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331</Words>
  <Characters>349</Characters>
  <Lines>4</Lines>
  <Paragraphs>1</Paragraphs>
  <TotalTime>0</TotalTime>
  <ScaleCrop>false</ScaleCrop>
  <LinksUpToDate>false</LinksUpToDate>
  <CharactersWithSpaces>1001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WPS_1763208452</cp:lastModifiedBy>
  <cp:lastPrinted>2019-08-02T08:15:00Z</cp:lastPrinted>
  <dcterms:modified xsi:type="dcterms:W3CDTF">2025-12-26T03:04:32Z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eyJoZGlkIjoiNDFmYTViOWYzNDhmYzQ5NzZmNTZjN2MwMzllODFjN2QiLCJ1c2VySWQiOiIxNzcxNDU5MDc2In0=</vt:lpwstr>
  </property>
  <property fmtid="{D5CDD505-2E9C-101B-9397-08002B2CF9AE}" pid="4" name="ICV">
    <vt:lpwstr>3FBADF4274BC4D64A858727262DC29A6_12</vt:lpwstr>
  </property>
</Properties>
</file>